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创业粉直播间｜小助理扣字话术执行稿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小助理扣字话术执行稿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版本：V1.5｜岗位：小助理（官方管理员） 账号身份必须公开写明“官方助理”或“直播间助理”。只做引导、答疑、秩序和售后提醒，不伪装客户，不发虚假体验、虚假订单和虚假好评。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一、场次主数据引用卡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以下字段必须抄录自中控《唯一主数据卡》。小助理只发布中控确认后的内容，不在评论区自行解释占位符。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中控主卡内容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场次 ID / 主数据版本 / 生成时间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商品名称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交易入口 / 商品类目 / 准售依据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商品实际支付含税总价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消费者自理成本 / 可选增值费用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【逐项填写；没有写“无”】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唯一商品链接号位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运营 / 合同 / 收款 / 履约 / 开票主体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【逐项抄录】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合同相对方 / 收款主体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课程履约主体 / 开票主体 / 投诉与争议受理主体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主体关系证明编号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【填写或“不适用”】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公开验真入口 / 官方客服账号标识 / 唯一核验入口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课程形式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课程地点 / 进入方式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外地参与 / 是否必须到场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线下附加成本 / 签到与迟到规则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课程交付内容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五张独立成果表 / 两份成果样张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录播规则 / 答疑规则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回放覆盖内容 / 可看期限 / 实操与答疑规则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最低设备 / 最低操作能力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仅用手机可完成范围 / 实操辅导边界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必须电脑完成任务 / 最低独立操作清单 / 学习辅助边界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一小时学习范围 / 经营最低任务与响应时限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单订单参课人数 / 账号共享 / 作业回放归属 / 售后对象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使用有效期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改期规则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主办方改期取消规则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退款规则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退款申请渠道 / 退款处理时限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退款五态 / 原路到账预计时限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发票金额 / 项目 / 电子或纸质 / 抬头要求 / 申请入口 / 开具时限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客服主负责人 / 备用负责人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客服承接方式 / 客户首次联系时限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内部接单回执时限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固定 2 分钟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评论首响 / 口头结论 / 投诉建单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【错链立即，隐私5秒，冒充10秒，其余10秒回执 / 30秒结论 / 5分钟】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隐私摘要 / 删除撤回入口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营销退出方式 / 生效时限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是否必须加微信或企微 / 拒绝后替代交付渠道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平台规则卡摘要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演示工具 / 版本 / 费用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【填写；不演示写“不适用”】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本场直播模式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【知识讲解模式 / 完整证据模式，只填一个】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 套件 ID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【P1-P4 全绿后由中控生成】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 / B / C / D 完整编号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【填写或写“本场不展示项目数字”】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【完整模式填写；知识模式写“不开放项目结果索引”】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公开证据索引上屏位置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【完整模式填写】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二、扣字规则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单条尽量 8 至 24 个字，一次只表达一件事。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正常在线时每 45 至 90 秒最多发一条，每个 5 分钟节点最多 4 条；同一句至少间隔 3 分钟。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只使用小助理真实身份，不假装“刚买过”“已经赚到”“朋友做得很好”。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价格、订单、库存和课程名额必须等中控确认后再发。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不在评论区索要手机号、微信号、身份证、银行卡、店铺后台等隐私。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不用错别字、谐音字规避平台审核；表达不能公开讲的内容，直接不讲。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不承诺收益、回本、保本、固定分红或“交钱就有人替你做”。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已拍</w:t>
      </w:r>
      <w:r>
        <w:rPr>
          <w:rFonts w:ascii="PingFang SC" w:hAnsi="PingFang SC" w:eastAsia="PingFang SC"/>
          <w:b w:val="0"/>
          <w:color w:val="222222"/>
          <w:sz w:val="20"/>
        </w:rPr>
        <w:t>只作互动，不代表后台订单；</w:t>
      </w:r>
      <w:r>
        <w:rPr>
          <w:rFonts w:ascii="PingFang SC" w:hAnsi="PingFang SC" w:eastAsia="PingFang SC"/>
          <w:b w:val="0"/>
          <w:color w:val="0F4C3A"/>
          <w:sz w:val="19"/>
        </w:rPr>
        <w:t>订单待接</w:t>
      </w:r>
      <w:r>
        <w:rPr>
          <w:rFonts w:ascii="PingFang SC" w:hAnsi="PingFang SC" w:eastAsia="PingFang SC"/>
          <w:b w:val="0"/>
          <w:color w:val="222222"/>
          <w:sz w:val="20"/>
        </w:rPr>
        <w:t>阶段保持静默，只有收到</w:t>
      </w:r>
      <w:r>
        <w:rPr>
          <w:rFonts w:ascii="PingFang SC" w:hAnsi="PingFang SC" w:eastAsia="PingFang SC"/>
          <w:b w:val="0"/>
          <w:color w:val="0F4C3A"/>
          <w:sz w:val="19"/>
        </w:rPr>
        <w:t>真单可播</w:t>
      </w:r>
      <w:r>
        <w:rPr>
          <w:rFonts w:ascii="PingFang SC" w:hAnsi="PingFang SC" w:eastAsia="PingFang SC"/>
          <w:b w:val="0"/>
          <w:color w:val="222222"/>
          <w:sz w:val="20"/>
        </w:rPr>
        <w:t>后才可发送订单承接提示。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不发“买课后安排项目”“客服联系后给方案”“先买课取得资格”等暗示性句子。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观众提到借款、生活费、负债、隐瞒家庭购买时，不做成交引导，立即按高风险短句回复并报中控。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一条问题必须记录“文字首响、口头答复、中控校正、是否仍误解、关闭依据”。只发“已登记”不算回答。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观众明确失业急求收入、靠课程翻身、使用全部现金或先拍再退时，同样标记高风险劝退，本场不再对其定向发购买提示或私信催单。若其自行下单，只报</w:t>
      </w:r>
      <w:r>
        <w:rPr>
          <w:rFonts w:ascii="PingFang SC" w:hAnsi="PingFang SC" w:eastAsia="PingFang SC"/>
          <w:b w:val="0"/>
          <w:color w:val="0F4C3A"/>
          <w:sz w:val="19"/>
        </w:rPr>
        <w:t>高风险订单复核</w:t>
      </w:r>
      <w:r>
        <w:rPr>
          <w:rFonts w:ascii="PingFang SC" w:hAnsi="PingFang SC" w:eastAsia="PingFang SC"/>
          <w:b w:val="0"/>
          <w:color w:val="222222"/>
          <w:sz w:val="20"/>
        </w:rPr>
        <w:t>，不发送祝贺、入群或追加购买句。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已有业务的观众不得在公屏或私信发送店铺后台、供应商合同、客户名单、验证码或未授权素材。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关键口令响应表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中控口令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小助理动作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对外文字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关键问题-主体/价格/开票/退款/隐私/身份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秒内回执，30 秒内配合口头结论；主卡未填立即报中控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只发核准答案；字段未填直接说“本场不卖”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投诉公开确认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立即登记，5 分钟内回工单尾号和下次反馈时间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“投诉已登记，请勿继续公开个人信息。”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链接已上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只说明页面复核，不发购买句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“页面正在复核，暂不购买。”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链接可点选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切换购买置顶，才可使用购买前提醒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“请先核对价格、交付、退款和主体。”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误购拦截-资金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立即发资金拦截句，不再发购买提示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“课费需要借或会占生活费，也不要买。”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误购拦截-项目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立即发项目边界句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“买课不进项目名单，无资格或优先权。”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专业分流-助播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发专业服务边界句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“本课不含现店诊断、站点实操或定制方案。”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就业收入劝退-助播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标记高风险劝退，不再发购买提示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“本课不是工作或收入安置，急需现金流先别买。”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退款试买拦截-助播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阻止先拍再退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“退款不能代替购买判断，不适配就先别拍。”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评论闭环-助播+关键词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记录口头结论并确认是否仍误解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“刚才已答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【关键词】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；仍不清楚扣‘继续+关键词’。”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错链急停+错误商品ID+影响时段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立即切风险置顶并停止所有购买句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“链接已暂停，请勿点击或重复下单。”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未核验订单纠错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删除未核验订单提示，置顶纠错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“刚才信号未核验，已停止引用，不是跟单理由。”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异常复位-主播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同步商品、主题、链接三项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“本场只卖认知课；当前讲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【主题】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；链接</w:t>
            </w: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【状态】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。”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三问复位-助播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发证据白话三问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“谁的数据？统计多久？扣成本剩多少？”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证据失效+完整编号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A-D 失效：撤结果、改知识模式；P1-P4 失效：同时发链接暂停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按下方两条失效句发送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网络恢复+段落号+当前主题+链接状态+主数据版本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只抄中控五项字段，不凭记忆补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按网络恢复固定句发送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恢复+段落号+主数据版本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异常闭环后只按指定段落和核准版本恢复，不补发此前未完成的购买引导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按普通恢复固定句发送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公开纠错+纠错编号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置顶纠错编号和正确信息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原内容停止引用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评论闭环工作法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每条有效评论只建立一条内部记录，不重复复制个人信息。记录格式：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0F4C3A"/>
          <w:sz w:val="20"/>
        </w:rPr>
        <w:t>评论代号｜时间｜原话脱敏摘要｜类别｜风险级别｜10秒文字回执｜首接岗位｜30秒口头结论｜中控是否校正｜仍有误解｜关闭依据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处理顺序固定如下：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错链、旧链接、错商品：立即报中控并停止所有购买句。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手机号、订单号、地址、二维码等隐私：5 秒内隐藏，但保留问题内容和投诉记录。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冒充客服、索要验证码、私下转款：10 秒内截图取证、隐藏、举报、登记并切反诈置顶。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资金、退款、主体、价格、开票、营销同意：10 秒文字回执，30 秒内配合主播或助播给结论。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专业业务错配和普通咨询：10 秒回执，进入代表问题队列，30 秒口头答复或明确下一轮时间。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口头回答后固定发送：“刚才回答的是</w:t>
      </w:r>
      <w:r>
        <w:rPr>
          <w:b/>
          <w:color w:val="C65D21"/>
          <w:sz w:val="21"/>
        </w:rPr>
        <w:t>【关键词】</w:t>
      </w:r>
      <w:r>
        <w:rPr>
          <w:b w:val="0"/>
          <w:color w:val="222222"/>
          <w:sz w:val="21"/>
        </w:rPr>
        <w:t>，结论就是</w:t>
      </w:r>
      <w:r>
        <w:rPr>
          <w:b/>
          <w:color w:val="C65D21"/>
          <w:sz w:val="21"/>
        </w:rPr>
        <w:t>【一句话】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要是还没讲清，扣‘继续+关键词’就行。”观众确认听懂了、没有新的追问，或者问题已经转进带编号的售后工单，才能关闭。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同一问题第一次正常回答；第二次只发“已回答，仍不清楚扣继续+关键词”；第三次无新增信息且连续刷屏，才按秩序规则处理。正常质疑不得因重复一次就隐藏。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高风险标签固定为：</w:t>
      </w:r>
      <w:r>
        <w:rPr>
          <w:rFonts w:ascii="PingFang SC" w:hAnsi="PingFang SC" w:eastAsia="PingFang SC"/>
          <w:b w:val="0"/>
          <w:color w:val="0F4C3A"/>
          <w:sz w:val="20"/>
        </w:rPr>
        <w:t>负债翻身误解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就业收入误解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借款生活费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全部现金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退款试买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家庭隐瞒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客服带项目误解</w:t>
      </w:r>
      <w:r>
        <w:rPr>
          <w:rFonts w:ascii="PingFang SC" w:hAnsi="PingFang SC" w:eastAsia="PingFang SC"/>
          <w:b w:val="0"/>
          <w:color w:val="222222"/>
          <w:sz w:val="21"/>
        </w:rPr>
        <w:t>。一旦命中，只发劝退、安全确认和免费内容承接，不再定向发送购买提示。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已有业务标签拆为：</w:t>
      </w:r>
      <w:r>
        <w:rPr>
          <w:rFonts w:ascii="PingFang SC" w:hAnsi="PingFang SC" w:eastAsia="PingFang SC"/>
          <w:b w:val="0"/>
          <w:color w:val="0F4C3A"/>
          <w:sz w:val="20"/>
        </w:rPr>
        <w:t>抖店诊断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Temu站点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工厂代卖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农产品准入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本地门店运营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AI版权隐私</w:t>
      </w:r>
      <w:r>
        <w:rPr>
          <w:rFonts w:ascii="PingFang SC" w:hAnsi="PingFang SC" w:eastAsia="PingFang SC"/>
          <w:b w:val="0"/>
          <w:color w:val="222222"/>
          <w:sz w:val="21"/>
        </w:rPr>
        <w:t>。回复时先说明本课不含的服务，再给一条通用判断方法，最后用“先不买是可以的”收口。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五句白话卡｜低阅读理解观众优先使用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“卖什么：AI 电商创业认知课。”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“多少钱：实际支付含税总价</w:t>
      </w:r>
      <w:r>
        <w:rPr>
          <w:rFonts w:ascii="PingFang SC" w:hAnsi="PingFang SC" w:eastAsia="PingFang SC"/>
          <w:b/>
          <w:color w:val="C65D21"/>
          <w:sz w:val="20"/>
        </w:rPr>
        <w:t>【商品实际支付含税总价】</w:t>
      </w:r>
      <w:r>
        <w:rPr>
          <w:rFonts w:ascii="PingFang SC" w:hAnsi="PingFang SC" w:eastAsia="PingFang SC"/>
          <w:b w:val="0"/>
          <w:color w:val="222222"/>
          <w:sz w:val="20"/>
        </w:rPr>
        <w:t>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“买后得到什么：按</w:t>
      </w:r>
      <w:r>
        <w:rPr>
          <w:rFonts w:ascii="PingFang SC" w:hAnsi="PingFang SC" w:eastAsia="PingFang SC"/>
          <w:b/>
          <w:color w:val="C65D21"/>
          <w:sz w:val="20"/>
        </w:rPr>
        <w:t>【课程时间 / 课程形式】</w:t>
      </w:r>
      <w:r>
        <w:rPr>
          <w:rFonts w:ascii="PingFang SC" w:hAnsi="PingFang SC" w:eastAsia="PingFang SC"/>
          <w:b w:val="0"/>
          <w:color w:val="222222"/>
          <w:sz w:val="20"/>
        </w:rPr>
        <w:t>参加课程，取得</w:t>
      </w:r>
      <w:r>
        <w:rPr>
          <w:rFonts w:ascii="PingFang SC" w:hAnsi="PingFang SC" w:eastAsia="PingFang SC"/>
          <w:b/>
          <w:color w:val="C65D21"/>
          <w:sz w:val="20"/>
        </w:rPr>
        <w:t>【课程交付内容】</w:t>
      </w:r>
      <w:r>
        <w:rPr>
          <w:rFonts w:ascii="PingFang SC" w:hAnsi="PingFang SC" w:eastAsia="PingFang SC"/>
          <w:b w:val="0"/>
          <w:color w:val="222222"/>
          <w:sz w:val="20"/>
        </w:rPr>
        <w:t>；不含店铺、货源、代运营和赚钱结果。”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“买课不进项目名单，不给资格、名额或优先权。”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“课费要借或会占生活费，也不要买。”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一次只发一句，相邻两句至少隔 10 秒。任何一项还没核准，就别发占位符，改发这句：“商品信息还在核验，暂时先别买。”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三、分阶段固定置顶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置顶内容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中控口令 / 回执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0-15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“官方助理：只卖商品电商认知课，不进项目名单；手机、时间、回放先核对。”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置顶-主题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 xml:space="preserve"> / 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已置顶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15-80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“前 80 分钟不开放购买；买课不进项目名单，无资格、名额或收益承诺。”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置顶-边界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 xml:space="preserve"> / 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已置顶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“只买课、不进项目；课费不借。再核价格、交付和退款。”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置顶-购买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 xml:space="preserve"> / 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已置顶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“只认平台订单和官方客服，请勿公屏留联系方式。”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置顶-售后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 xml:space="preserve"> / 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已置顶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b w:val="0"/>
          <w:color w:val="222222"/>
          <w:sz w:val="21"/>
        </w:rPr>
        <w:t>任意时段出现个人信息或诈骗截流，中控下达临时置顶-隐私或临时置顶-截流，立即置顶这句：“公屏上别留手机号、微信号；也别往个人账户转款。”处理完成后，只在收到恢复置顶-当前节点时恢复阶段置顶。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四、90 分钟扣字节点表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第一条直接发送句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当轮唯一关键词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“只会手机、每天一小时、依赖回放，先别拍，先核条件。”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了解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5-10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“0 完全没做过，1 不会选，2 时间少，3 有货不会线上卖。”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0/1/2/3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10-15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“课费需要借或会占生活费，这节课也不要买。”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资金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15-20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“新来的朋友：本场只卖认知课，不卖项目、不承诺收益。想看交付扣‘课程’。”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20-25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“货源先核主体、资质、授权、起订量、时效和售后。想问扣‘货源’。”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货源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25-30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“平台、经营者和课程责任要分开。想问平台责任扣‘平台’。”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30-35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“下单、支付、退款和结算不是同一个数字。想问回款扣‘回款’。”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35-40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“100元下单不等于赚100元，还要看支付、退款、结算和成本。”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算账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40-45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“Temu 仅作教学示例，本场不销售相关项目。想听路径扣‘Temu’。”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45-50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“备货、核价、库存、售后都有风险。想看风险表扣‘风险’。”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风险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50-55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“抖店仅作教学示例，开店不等于自动出单。想听路径扣‘抖店’。”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抖店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55-60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“两个平台需要的资金、时间和能力不同。想看对比扣‘对比’。”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对比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60-65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“AI负责整理，人负责核对；账号、版本和费用只认商品页。”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65-70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“商品事实、平台规则和客户数据必须人工审核。想问扣‘审核’。”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审核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70-75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“新手先问：谁的数据、统计多久、扣成本剩多少。”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75-80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知识模式：“本场不展示未审核项目数字。”完整模式：“个案不是本课效果或项目招募。”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适配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未点选：“商品信息正在核验，暂不购买。”已点选：“只买课、不进项目；六项都确认再购买。”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“订单问题走平台售后或官方客服，请勿公屏留联系方式。售后问题扣‘售后’。”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售后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每轮只保留一个关键词，其他问题统一回复“请打‘问’，助理按类别记录”。中控在 15、30、45、60、75 分钟触发</w:t>
      </w:r>
      <w:r>
        <w:rPr>
          <w:rFonts w:ascii="PingFang SC" w:hAnsi="PingFang SC" w:eastAsia="PingFang SC"/>
          <w:b w:val="0"/>
          <w:color w:val="0F4C3A"/>
          <w:sz w:val="20"/>
        </w:rPr>
        <w:t>补新客-主播</w:t>
      </w:r>
      <w:r>
        <w:rPr>
          <w:rFonts w:ascii="PingFang SC" w:hAnsi="PingFang SC" w:eastAsia="PingFang SC"/>
          <w:b w:val="0"/>
          <w:color w:val="222222"/>
          <w:sz w:val="21"/>
        </w:rPr>
        <w:t>或</w:t>
      </w:r>
      <w:r>
        <w:rPr>
          <w:rFonts w:ascii="PingFang SC" w:hAnsi="PingFang SC" w:eastAsia="PingFang SC"/>
          <w:b w:val="0"/>
          <w:color w:val="0F4C3A"/>
          <w:sz w:val="20"/>
        </w:rPr>
        <w:t>补新客-助播</w:t>
      </w:r>
      <w:r>
        <w:rPr>
          <w:rFonts w:ascii="PingFang SC" w:hAnsi="PingFang SC" w:eastAsia="PingFang SC"/>
          <w:b w:val="0"/>
          <w:color w:val="222222"/>
          <w:sz w:val="21"/>
        </w:rPr>
        <w:t>时，小助理只发一次课程边界，不重复刷屏。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一、开场欢迎扣字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“欢迎来到创业粉直播间。”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“这里讲 AI + 电商 + 创业。”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“想了解创业路径的扣‘了解’。”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“没经验的朋友可以扣‘0’。”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“有时间但没方向的扣‘方向’。”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“想问资金结构的扣‘资金’。”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“想看真实数据口径的扣‘证据’。”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“先听懂，再决定要不要买课。”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“本场不承诺一夜暴富。”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“问题尽量用关键词发，助理帮您记录。”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二、认知课说明扣字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第 3 条只在收到</w:t>
      </w:r>
      <w:r>
        <w:rPr>
          <w:rFonts w:ascii="PingFang SC" w:hAnsi="PingFang SC" w:eastAsia="PingFang SC"/>
          <w:b w:val="0"/>
          <w:color w:val="0F4C3A"/>
          <w:sz w:val="18"/>
        </w:rPr>
        <w:t>链接可点选</w:t>
      </w:r>
      <w:r>
        <w:rPr>
          <w:rFonts w:ascii="PingFang SC" w:hAnsi="PingFang SC" w:eastAsia="PingFang SC"/>
          <w:b w:val="0"/>
          <w:color w:val="0F4C3A"/>
          <w:sz w:val="19"/>
        </w:rPr>
        <w:t>后发送；0-79 分钟统一发送“前 80 分钟不开放购买，先听课程说明”。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“商品：AI 电商创业认知课。”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“实际支付含税总价：</w:t>
      </w:r>
      <w:r>
        <w:rPr>
          <w:rFonts w:ascii="PingFang SC" w:hAnsi="PingFang SC" w:eastAsia="PingFang SC"/>
          <w:b/>
          <w:color w:val="C65D21"/>
          <w:sz w:val="20"/>
        </w:rPr>
        <w:t>【商品实际支付含税总价】</w:t>
      </w:r>
      <w:r>
        <w:rPr>
          <w:rFonts w:ascii="PingFang SC" w:hAnsi="PingFang SC" w:eastAsia="PingFang SC"/>
          <w:b w:val="0"/>
          <w:color w:val="222222"/>
          <w:sz w:val="20"/>
        </w:rPr>
        <w:t>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“链接在</w:t>
      </w:r>
      <w:r>
        <w:rPr>
          <w:rFonts w:ascii="PingFang SC" w:hAnsi="PingFang SC" w:eastAsia="PingFang SC"/>
          <w:b/>
          <w:color w:val="C65D21"/>
          <w:sz w:val="20"/>
        </w:rPr>
        <w:t>【唯一商品链接号位】</w:t>
      </w:r>
      <w:r>
        <w:rPr>
          <w:rFonts w:ascii="PingFang SC" w:hAnsi="PingFang SC" w:eastAsia="PingFang SC"/>
          <w:b w:val="0"/>
          <w:color w:val="222222"/>
          <w:sz w:val="20"/>
        </w:rPr>
        <w:t>，先看商品详情。”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“买的是认知课，不是赚钱保证。”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“课程不等于店铺或代运营。”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“购买认知课不绑定后续消费。”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“课程时间：</w:t>
      </w:r>
      <w:r>
        <w:rPr>
          <w:rFonts w:ascii="PingFang SC" w:hAnsi="PingFang SC" w:eastAsia="PingFang SC"/>
          <w:b/>
          <w:color w:val="C65D21"/>
          <w:sz w:val="20"/>
        </w:rPr>
        <w:t>【课程时间】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“课程形式：</w:t>
      </w:r>
      <w:r>
        <w:rPr>
          <w:rFonts w:ascii="PingFang SC" w:hAnsi="PingFang SC" w:eastAsia="PingFang SC"/>
          <w:b/>
          <w:color w:val="C65D21"/>
          <w:sz w:val="20"/>
        </w:rPr>
        <w:t>【课程形式】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“地点或进入方式：</w:t>
      </w:r>
      <w:r>
        <w:rPr>
          <w:rFonts w:ascii="PingFang SC" w:hAnsi="PingFang SC" w:eastAsia="PingFang SC"/>
          <w:b/>
          <w:color w:val="C65D21"/>
          <w:sz w:val="20"/>
        </w:rPr>
        <w:t>【课程地点或进入方式】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“有效期：</w:t>
      </w:r>
      <w:r>
        <w:rPr>
          <w:rFonts w:ascii="PingFang SC" w:hAnsi="PingFang SC" w:eastAsia="PingFang SC"/>
          <w:b/>
          <w:color w:val="C65D21"/>
          <w:sz w:val="20"/>
        </w:rPr>
        <w:t>【使用有效期】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“改期规则：</w:t>
      </w:r>
      <w:r>
        <w:rPr>
          <w:rFonts w:ascii="PingFang SC" w:hAnsi="PingFang SC" w:eastAsia="PingFang SC"/>
          <w:b/>
          <w:color w:val="C65D21"/>
          <w:sz w:val="20"/>
        </w:rPr>
        <w:t>【改期规则】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“退款规则：</w:t>
      </w:r>
      <w:r>
        <w:rPr>
          <w:rFonts w:ascii="PingFang SC" w:hAnsi="PingFang SC" w:eastAsia="PingFang SC"/>
          <w:b/>
          <w:color w:val="C65D21"/>
          <w:sz w:val="20"/>
        </w:rPr>
        <w:t>【退款规则】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“时间不合适先别拍，问清再决定。”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“课程权益只认页面批准内容。”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“买课不会进入项目名单。”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“买课没有项目资格或优先权。”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“营销默认关闭，另行同意才开启。”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三、四步创业判断扣字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“第一问：货从哪里来？”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“第二问：通过什么平台卖？”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“第三问：谁负责日常经营？”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“第四问：利润怎么计算？”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“先看路径，再看证据。”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“先算成本，再谈收益。”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“营业额不等于净利润。”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“订单额不等于实际到账。”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“利润要扣采购、物流和售后等成本。”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“项目条件说不清，先不要投入。”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人群与时间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“零基础扣 0，先听懂再判断是否买课。”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“信息太多不会选扣 1。”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“有时间没经验扣 2。”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“有货源或团队扣 3。”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“经营需要稳定时间，不是偶尔突击。”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五笔资金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“课程费、工具主体、货款要分开。”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“周转资金不等于可随意支出。”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“生活费和借款不建议投入项目。”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“课费需要借或会占生活费，也不要买。”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“本场不做贷款包装。”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“本场不收项目占位款。”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货源六问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“货源先核需求、资质和授权。”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“再核采购价、起订量和时效。”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“还要问滞销、退货谁承担。”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“候选货源不等于稳定供应链。”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平台与回款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“先分清平台负责什么。”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“再分清经营者每天做什么。”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“本课不替经营者承担平台责任。”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“下单额不等于支付额。”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“支付额不等于平台结算额。”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六个数字字段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“下单、支付、退款后销售额要分开。”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“平台结算额先看已扣哪些费用。”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“贡献利润不等于公司净利润。”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“同一项成本不能重复扣减。”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四、Temu 段扣字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“想听 Temu 路径的扣‘Temu’。”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“全托管不等于自己完全不用管。”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“先看选品、核价、备货和结算。”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“平台规则以当期有效版本为准。”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“备货会占资金，先做承受力判断。”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“平台售价与净利润不是一回事。”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“具体投入需按货品和模式测算。”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“不使用不真实身份规避平台规则。”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“教学示例，不是本场销售项目。”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五、抖店段扣字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“想听抖店路径的扣‘抖店’。”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“找货只是第一步。”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“还要看授权、内容、客服和售后。”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“一件代发不等于没有经营成本。”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“销售额要扣商品、物流、投流等成本。”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“兼职也需要固定执行时间。”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“不会做可以学，不等于自动出单。”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“教学示例，不是本场销售项目。”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六、AI 段扣字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“想学 AI 电商应用的扣‘AI’。”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可辅助选品信息整理。”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可生成内容初稿。”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可辅助客服知识库。”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可帮助经营数据复盘。”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输出必须人工审核。”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不承诺一键爆单。”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“真实数据必须来自平台后台。”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“本课不默认赠送 AI 工具账号。”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“AI 不替经营者承担违规责任。”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AI 人工审核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“商品事实必须人工核验。”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“平台规则必须核官方来源。”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“客户数据不得随意上传工具。”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“未经审核的 AI 输出不直接发布。”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七、证据链展示扣字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知识讲解模式只发：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“本场不展示未审核的项目数字。”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“现在教学：先看主体、周期、字段、原件、成本和授权。”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“空白示例不是经营结果。”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完整证据模式才使用以下扣字：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“A/B/C/D 是团队内部的证据分类，不是四个课程套餐，也不是四种项目权益。”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“公开证据索引就在</w:t>
      </w:r>
      <w:r>
        <w:rPr>
          <w:b/>
          <w:color w:val="C65D21"/>
          <w:sz w:val="21"/>
        </w:rPr>
        <w:t>【公开证据索引上屏位置】</w:t>
      </w:r>
      <w:r>
        <w:rPr>
          <w:b w:val="0"/>
          <w:color w:val="222222"/>
          <w:sz w:val="21"/>
        </w:rPr>
        <w:t>：</w:t>
      </w:r>
      <w:r>
        <w:rPr>
          <w:b/>
          <w:color w:val="C65D21"/>
          <w:sz w:val="21"/>
        </w:rPr>
        <w:t>【公开证据索引入口】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编号要是查不到，先别急着信。”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数据截图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“当前展示：经营数据截图。”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“请看统计周期和字段名称。”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“屏幕数字不等于净利润。”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“完整编号：</w:t>
      </w:r>
      <w:r>
        <w:rPr>
          <w:rFonts w:ascii="PingFang SC" w:hAnsi="PingFang SC" w:eastAsia="PingFang SC"/>
          <w:b/>
          <w:color w:val="C65D21"/>
          <w:sz w:val="20"/>
        </w:rPr>
        <w:t>【证据 A 完整编号】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“涉及账号信息已脱敏。”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后台验真视频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“当前展示：后台连续验真视频。”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“请核对账号页面、日期和字段。”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“完整编号：</w:t>
      </w:r>
      <w:r>
        <w:rPr>
          <w:rFonts w:ascii="PingFang SC" w:hAnsi="PingFang SC" w:eastAsia="PingFang SC"/>
          <w:b/>
          <w:color w:val="C65D21"/>
          <w:sz w:val="20"/>
        </w:rPr>
        <w:t>【证据 B 完整编号】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“验真视频与截图为同一周期。”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执行过程记录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“当前展示：考察 / 帮扶 / 培训 / 选品 / 复盘 / 交付过程。”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“过程记录不等于收益结果。”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“完整编号：</w:t>
      </w:r>
      <w:r>
        <w:rPr>
          <w:rFonts w:ascii="PingFang SC" w:hAnsi="PingFang SC" w:eastAsia="PingFang SC"/>
          <w:b/>
          <w:color w:val="C65D21"/>
          <w:sz w:val="20"/>
        </w:rPr>
        <w:t>【证据 C 完整编号】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客户结果反馈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“当前展示：经授权客户个案。”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“个案结果不代表人人相同。”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“请同时看项目、周期和投入条件。”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“完整编号：</w:t>
      </w:r>
      <w:r>
        <w:rPr>
          <w:rFonts w:ascii="PingFang SC" w:hAnsi="PingFang SC" w:eastAsia="PingFang SC"/>
          <w:b/>
          <w:color w:val="C65D21"/>
          <w:sz w:val="20"/>
        </w:rPr>
        <w:t>【证据 D 完整编号】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证据不足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“未审核材料本场不展示。”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“来源和周期不清的数据不采用。”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“场地照片不能代替收益证据。”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八、课程适配与项目适配扣字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适合买认知课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“想先看懂电商创业路径的人。”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“想分清 Temu 和抖店的人。”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“有货源，想判断能否做电商的人。”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“只看流水，不会算利润的人。”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“想学习 AI 电商应用的人。”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不适合买认知课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“要求保证收益的朋友先别拍。”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“只想躺赚、不愿执行的先别拍。”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“准备拿生活费冒险的先别投入。”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“不愿看成本和合同的先别决定。”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“课程时间不合适的先问清楚。”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是否适合实际做项目需另评估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“买课不等于取得项目资格。”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“项目适配另看时间、资金、能力和资源。”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“不建议借款创业或拿生活费重投入。”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“本场不收未讲清项目的占位款。”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九、购买前提醒扣字</w:t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本节全部句子只有收到</w:t>
      </w:r>
      <w:r>
        <w:rPr>
          <w:rFonts w:ascii="PingFang SC" w:hAnsi="PingFang SC" w:eastAsia="PingFang SC"/>
          <w:b w:val="0"/>
          <w:color w:val="0F4C3A"/>
          <w:sz w:val="18"/>
        </w:rPr>
        <w:t>链接可点选</w:t>
      </w:r>
      <w:r>
        <w:rPr>
          <w:rFonts w:ascii="PingFang SC" w:hAnsi="PingFang SC" w:eastAsia="PingFang SC"/>
          <w:b w:val="0"/>
          <w:color w:val="0F4C3A"/>
          <w:sz w:val="19"/>
        </w:rPr>
        <w:t>后才能发送。0-79 分钟、</w:t>
      </w:r>
      <w:r>
        <w:rPr>
          <w:rFonts w:ascii="PingFang SC" w:hAnsi="PingFang SC" w:eastAsia="PingFang SC"/>
          <w:b w:val="0"/>
          <w:color w:val="0F4C3A"/>
          <w:sz w:val="18"/>
        </w:rPr>
        <w:t>链接已上</w:t>
      </w:r>
      <w:r>
        <w:rPr>
          <w:rFonts w:ascii="PingFang SC" w:hAnsi="PingFang SC" w:eastAsia="PingFang SC"/>
          <w:b w:val="0"/>
          <w:color w:val="0F4C3A"/>
          <w:sz w:val="19"/>
        </w:rPr>
        <w:t>、</w:t>
      </w:r>
      <w:r>
        <w:rPr>
          <w:rFonts w:ascii="PingFang SC" w:hAnsi="PingFang SC" w:eastAsia="PingFang SC"/>
          <w:b w:val="0"/>
          <w:color w:val="0F4C3A"/>
          <w:sz w:val="18"/>
        </w:rPr>
        <w:t>链接恢复</w:t>
      </w:r>
      <w:r>
        <w:rPr>
          <w:rFonts w:ascii="PingFang SC" w:hAnsi="PingFang SC" w:eastAsia="PingFang SC"/>
          <w:b w:val="0"/>
          <w:color w:val="0F4C3A"/>
          <w:sz w:val="19"/>
        </w:rPr>
        <w:t>或</w:t>
      </w:r>
      <w:r>
        <w:rPr>
          <w:rFonts w:ascii="PingFang SC" w:hAnsi="PingFang SC" w:eastAsia="PingFang SC"/>
          <w:b w:val="0"/>
          <w:color w:val="0F4C3A"/>
          <w:sz w:val="18"/>
        </w:rPr>
        <w:t>暂停链接</w:t>
      </w:r>
      <w:r>
        <w:rPr>
          <w:rFonts w:ascii="PingFang SC" w:hAnsi="PingFang SC" w:eastAsia="PingFang SC"/>
          <w:b w:val="0"/>
          <w:color w:val="0F4C3A"/>
          <w:sz w:val="19"/>
        </w:rPr>
        <w:t>状态下，均不得发送本节任何购买句。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“购买前请确认课程时间。”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“购买前请确认课程形式。”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“购买前请确认有效期。”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“购买前请阅读退款规则。”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“确认适合再点</w:t>
      </w:r>
      <w:r>
        <w:rPr>
          <w:rFonts w:ascii="PingFang SC" w:hAnsi="PingFang SC" w:eastAsia="PingFang SC"/>
          <w:b/>
          <w:color w:val="C65D21"/>
          <w:sz w:val="20"/>
        </w:rPr>
        <w:t>【唯一商品链接号位】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“不要跟随他人冲动下单。”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“只认平台显示价格。”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“不向任何个人账户转款。”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“陌生账号私聊收费请直接举报。”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“页面信息不一致请先咨询官方客服。”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“只买认知课，不进项目名单。”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“不含项目资格、名额或优先权。”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“课费需要借或占生活费，请勿购买。”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“设备、手机范围、回放不匹配，请勿购买。”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“营销默认关闭，另行主动同意才开启。”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十、下单后扣字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“‘已拍’只作互动，不代表后台订单。”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“请留意平台消息或官方电话。”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“客服预计</w:t>
      </w:r>
      <w:r>
        <w:rPr>
          <w:rFonts w:ascii="PingFang SC" w:hAnsi="PingFang SC" w:eastAsia="PingFang SC"/>
          <w:b/>
          <w:color w:val="C65D21"/>
          <w:sz w:val="20"/>
        </w:rPr>
        <w:t>【客户首次联系时限】</w:t>
      </w:r>
      <w:r>
        <w:rPr>
          <w:rFonts w:ascii="PingFang SC" w:hAnsi="PingFang SC" w:eastAsia="PingFang SC"/>
          <w:b w:val="0"/>
          <w:color w:val="222222"/>
          <w:sz w:val="20"/>
        </w:rPr>
        <w:t>内首次联系。”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“请勿重复提交个人信息。”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“订单问题只走平台和官方客服。”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“不要添加评论区陌生账号。”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“认知课不代表已报名后端项目。”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“后续产品需另行了解和决定。”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“课程之外营销需另行征得同意。”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“可明确回复停止营销，立即停止且不影响本课售后。”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“客服首次联系不等于提供项目方案。”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“本订单不产生项目资格或优先权。”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十一、高频问题标准回复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“多少钱？”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“实际到手含税一共</w:t>
      </w:r>
      <w:r>
        <w:rPr>
          <w:b/>
          <w:color w:val="C65D21"/>
          <w:sz w:val="21"/>
        </w:rPr>
        <w:t>【商品实际支付含税总价】</w:t>
      </w:r>
      <w:r>
        <w:rPr>
          <w:b w:val="0"/>
          <w:color w:val="222222"/>
          <w:sz w:val="21"/>
        </w:rPr>
        <w:t>元；要自己额外掏的是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；可选的增值费用</w:t>
      </w:r>
      <w:r>
        <w:rPr>
          <w:b/>
          <w:color w:val="C65D21"/>
          <w:sz w:val="21"/>
        </w:rPr>
        <w:t>【可选增值费用】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能不能点，得看中控当前的链接状态。”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“这是什么课？”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“是 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先把路径、条件和风险给你讲清楚。”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“能赚多少钱？”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知识模式：“没有统一的收益说法。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本场只讲路径和核验方法，不展示没审核过的个案。”完整模式：“没有统一的收益说法。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只展示已经审核过的个案，而且个案不代表人人都一样。”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“交钱就能做项目吗？”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“不是。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当前这个链接只对应认知课——不进入项目名单，也不产生资格或优先权。”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“没有经验能学吗？”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“可以学认知。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但买课不是项目评估的前置条件，也不代表以后就会有项目。”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“没货源怎么办？”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“课程会讲候选货源的思路。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不过货找到了，还得自己核一遍。”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“需要多少钱启动？”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“不同项目差得很多。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钱得分开算——货款、工具，还有周转资金。”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“我只有几百元，先买课行吗？”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“先看看这几百块是不是你的生活费。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课程费要是得靠借、或者会占生活费，这节课也别买。”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“家里不同意，我偷偷买行吗？”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“不建议偷偷买。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先把商品页、时间、退款和费用，拿给一起拿主意的家人看清楚，再决定。”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“每天花多久？”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“不同项目不一样。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课程会按经营的各个环节拆开讲。”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“能兼职吗？”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“可以先兼职学。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但真要经营起来，还是得有固定时间投进去。”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“是不是代运营？”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“认知课不是代运营。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后面有没有合作，另外再说。”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“后面还收费吗？”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“这门课是独立交付的。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课程之外的营销默认关闭，除非你自己主动同意，才会给你发别的产品说明。”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“数据是真的吗？”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“先问三件事——谁的数据？统计了多久？扣掉成本还剩多少？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完整编号和后台录屏，都能按公开索引核验。”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“能退款吗？”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“退款规则是</w:t>
      </w:r>
      <w:r>
        <w:rPr>
          <w:b/>
          <w:color w:val="C65D21"/>
          <w:sz w:val="21"/>
        </w:rPr>
        <w:t>【退款规则】</w:t>
      </w:r>
      <w:r>
        <w:rPr>
          <w:b w:val="0"/>
          <w:color w:val="222222"/>
          <w:sz w:val="21"/>
        </w:rPr>
        <w:t>；申请走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，处理时限</w:t>
      </w:r>
      <w:r>
        <w:rPr>
          <w:b/>
          <w:color w:val="C65D21"/>
          <w:sz w:val="21"/>
        </w:rPr>
        <w:t>【退款处理时限】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受理完成不等于钱马上到账，到账时间以支付渠道实际处理为准。”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“外地能参加吗？”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“本场形式是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确认好时间和地点，再买。”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“在哪里上课？”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“课程地点或进入方式：</w:t>
      </w:r>
      <w:r>
        <w:rPr>
          <w:rFonts w:ascii="PingFang SC" w:hAnsi="PingFang SC" w:eastAsia="PingFang SC"/>
          <w:b/>
          <w:color w:val="C65D21"/>
          <w:sz w:val="21"/>
        </w:rPr>
        <w:t>【课程地点或进入方式】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“买了怎么联系？”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“官方客服会按订单流程联系你。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公屏上别留电话。”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“不想接后续营销可以吗？”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“可以。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课程通知照常发给你；课程之外的营销得另行同意，你也随时能要求停止。”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“是不是拉人头？”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“不搞多层返佣，也不靠发展下线当主要收益。”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“能保证开店吗？”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“不能保证。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开店得符合平台和主体规则。”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“是不是保本？”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“创业有风险。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本场不承诺保本，也不承诺固定回报。”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“我想直接做项目。”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“本场没有项目报名，也没有资格、优先权或者占位入口。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项目定金也不收。”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“几十元是不是就能把项目做起来？”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这几十块只对应认知课，做项目的钱得另算。”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“错过上课怎么办？有回放吗？”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“回放包含</w:t>
      </w:r>
      <w:r>
        <w:rPr>
          <w:b/>
          <w:color w:val="C65D21"/>
          <w:sz w:val="21"/>
        </w:rPr>
        <w:t>【回放覆盖内容】</w:t>
      </w:r>
      <w:r>
        <w:rPr>
          <w:b w:val="0"/>
          <w:color w:val="222222"/>
          <w:sz w:val="21"/>
        </w:rPr>
        <w:t>，能看到</w:t>
      </w:r>
      <w:r>
        <w:rPr>
          <w:b/>
          <w:color w:val="C65D21"/>
          <w:sz w:val="21"/>
        </w:rPr>
        <w:t>【回放可看期限】</w:t>
      </w:r>
      <w:r>
        <w:rPr>
          <w:b w:val="0"/>
          <w:color w:val="222222"/>
          <w:sz w:val="21"/>
        </w:rPr>
        <w:t>，实操答疑是</w:t>
      </w:r>
      <w:r>
        <w:rPr>
          <w:b/>
          <w:color w:val="C65D21"/>
          <w:sz w:val="21"/>
        </w:rPr>
        <w:t>【回放实操与答疑规则】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这些字段没填清楚，就不销售。”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“每天只有一小时能做吗？”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“一小时能学的范围是</w:t>
      </w:r>
      <w:r>
        <w:rPr>
          <w:b/>
          <w:color w:val="C65D21"/>
          <w:sz w:val="21"/>
        </w:rPr>
        <w:t>【一小时学习范围】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但真经营起来，还得按</w:t>
      </w:r>
      <w:r>
        <w:rPr>
          <w:b/>
          <w:color w:val="C65D21"/>
          <w:sz w:val="21"/>
        </w:rPr>
        <w:t>【经营最低任务与响应时限】</w:t>
      </w:r>
      <w:r>
        <w:rPr>
          <w:b w:val="0"/>
          <w:color w:val="222222"/>
          <w:sz w:val="21"/>
        </w:rPr>
        <w:t>响应；字段没填，不能承诺一小时就够用。”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“只会手机可以吗？”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“光用手机能做的是</w:t>
      </w:r>
      <w:r>
        <w:rPr>
          <w:b/>
          <w:color w:val="C65D21"/>
          <w:sz w:val="21"/>
        </w:rPr>
        <w:t>【仅用手机可完成范围】</w:t>
      </w:r>
      <w:r>
        <w:rPr>
          <w:b w:val="0"/>
          <w:color w:val="222222"/>
          <w:sz w:val="21"/>
        </w:rPr>
        <w:t>；必须用电脑做的是</w:t>
      </w:r>
      <w:r>
        <w:rPr>
          <w:b/>
          <w:color w:val="C65D21"/>
          <w:sz w:val="21"/>
        </w:rPr>
        <w:t>【必须电脑完成任务】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字段没填就不销售。”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“我年龄大，不会表格和后台。”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“年龄不作判断。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最低要能独立操作的是</w:t>
      </w:r>
      <w:r>
        <w:rPr>
          <w:b/>
          <w:color w:val="C65D21"/>
          <w:sz w:val="21"/>
        </w:rPr>
        <w:t>【最低独立操作清单】</w:t>
      </w:r>
      <w:r>
        <w:rPr>
          <w:b w:val="0"/>
          <w:color w:val="222222"/>
          <w:sz w:val="21"/>
        </w:rPr>
        <w:t>，能帮的辅助边界是</w:t>
      </w:r>
      <w:r>
        <w:rPr>
          <w:b/>
          <w:color w:val="C65D21"/>
          <w:sz w:val="21"/>
        </w:rPr>
        <w:t>【学习辅助边界】</w:t>
      </w:r>
      <w:r>
        <w:rPr>
          <w:b w:val="0"/>
          <w:color w:val="222222"/>
          <w:sz w:val="21"/>
        </w:rPr>
        <w:t>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默认不代操作。”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“没有执照能保证开店吗？”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“不能保证。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需符合平台当期主体和资质规则。”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“我有农产品。”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“先把这几样核清楚——许可、标准、包装保质、物流损耗，还有退赔。”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“我有工厂，能帮我卖货吗？”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“这门课不含工厂诊断、招商、代卖、铺货或者渠道方案。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需要这些服务，别买错了。”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“我是线下服务门店。”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“这门课不含 POI、团购、预约、核销或者到店履约诊断。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商品页没写入的，就不承诺。”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“我已经有店，能一对一诊断吗？”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“这门课不含现店一对一诊断。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需要账号诊断、站点实操或者定制方案，别买错了。”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“Temu 讲哪个站点？”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“主卡摘要是</w:t>
      </w:r>
      <w:r>
        <w:rPr>
          <w:b/>
          <w:color w:val="C65D21"/>
          <w:sz w:val="21"/>
        </w:rPr>
        <w:t>【平台规则卡摘要】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没覆盖到具体站点的时候，只讲通用框架。”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“我有钱没时间，能托管吗？”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“本场不是代运营。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必须有明确的操盘人和责任边界。”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“能直接投资等分红吗？”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“本场不收投资款。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不承诺保本，也不承诺固定分红。”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“城市合作先交意向金？”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“本场不招募城市合伙人，不承诺区域权益，也不收意向金。”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“谁收款、谁履约、谁开票？”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“合同方是</w:t>
      </w:r>
      <w:r>
        <w:rPr>
          <w:b/>
          <w:color w:val="C65D21"/>
          <w:sz w:val="21"/>
        </w:rPr>
        <w:t>【合同相对方】</w:t>
      </w:r>
      <w:r>
        <w:rPr>
          <w:b w:val="0"/>
          <w:color w:val="222222"/>
          <w:sz w:val="21"/>
        </w:rPr>
        <w:t>，收款方</w:t>
      </w:r>
      <w:r>
        <w:rPr>
          <w:b/>
          <w:color w:val="C65D21"/>
          <w:sz w:val="21"/>
        </w:rPr>
        <w:t>【收款主体】</w:t>
      </w:r>
      <w:r>
        <w:rPr>
          <w:b w:val="0"/>
          <w:color w:val="222222"/>
          <w:sz w:val="21"/>
        </w:rPr>
        <w:t>，履约方</w:t>
      </w:r>
      <w:r>
        <w:rPr>
          <w:b/>
          <w:color w:val="C65D21"/>
          <w:sz w:val="21"/>
        </w:rPr>
        <w:t>【课程履约主体】</w:t>
      </w:r>
      <w:r>
        <w:rPr>
          <w:b w:val="0"/>
          <w:color w:val="222222"/>
          <w:sz w:val="21"/>
        </w:rPr>
        <w:t>，开票方</w:t>
      </w:r>
      <w:r>
        <w:rPr>
          <w:b/>
          <w:color w:val="C65D21"/>
          <w:sz w:val="21"/>
        </w:rPr>
        <w:t>【开票主体】</w:t>
      </w:r>
      <w:r>
        <w:rPr>
          <w:b w:val="0"/>
          <w:color w:val="222222"/>
          <w:sz w:val="21"/>
        </w:rPr>
        <w:t>，投诉方</w:t>
      </w:r>
      <w:r>
        <w:rPr>
          <w:b/>
          <w:color w:val="C65D21"/>
          <w:sz w:val="21"/>
        </w:rPr>
        <w:t>【投诉与争议受理主体】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名称对不上的时候，就看关系证明</w:t>
      </w:r>
      <w:r>
        <w:rPr>
          <w:b/>
          <w:color w:val="C65D21"/>
          <w:sz w:val="21"/>
        </w:rPr>
        <w:t>【主体关系证明编号】</w:t>
      </w:r>
      <w:r>
        <w:rPr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“这个私信是你们客服吗？”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“只认</w:t>
      </w:r>
      <w:r>
        <w:rPr>
          <w:b/>
          <w:color w:val="C65D21"/>
          <w:sz w:val="21"/>
        </w:rPr>
        <w:t>【官方客服账号标识】</w:t>
      </w:r>
      <w:r>
        <w:rPr>
          <w:b w:val="0"/>
          <w:color w:val="222222"/>
          <w:sz w:val="21"/>
        </w:rPr>
        <w:t>和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不要私下转款。”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“我的信息会怎么用？”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“只按隐私摘要处理必要信息。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想删除、撤回，走</w:t>
      </w:r>
      <w:r>
        <w:rPr>
          <w:b/>
          <w:color w:val="C65D21"/>
          <w:sz w:val="21"/>
        </w:rPr>
        <w:t>【删除撤回入口】</w:t>
      </w:r>
      <w:r>
        <w:rPr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“主办方改期或取消怎么办？”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“通知、补课和退款，都按</w:t>
      </w:r>
      <w:r>
        <w:rPr>
          <w:b/>
          <w:color w:val="C65D21"/>
          <w:sz w:val="21"/>
        </w:rPr>
        <w:t>【主办方改期取消规则】</w:t>
      </w:r>
      <w:r>
        <w:rPr>
          <w:b w:val="0"/>
          <w:color w:val="222222"/>
          <w:sz w:val="21"/>
        </w:rPr>
        <w:t>执行。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未核准不开放购买。”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“线下还有交通住宿费用吗？”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“附加成本</w:t>
      </w:r>
      <w:r>
        <w:rPr>
          <w:rFonts w:ascii="PingFang SC" w:hAnsi="PingFang SC" w:eastAsia="PingFang SC"/>
          <w:b/>
          <w:color w:val="C65D21"/>
          <w:sz w:val="21"/>
        </w:rPr>
        <w:t>【线下附加成本】</w:t>
      </w:r>
      <w:r>
        <w:rPr>
          <w:rFonts w:ascii="PingFang SC" w:hAnsi="PingFang SC" w:eastAsia="PingFang SC"/>
          <w:b w:val="0"/>
          <w:color w:val="222222"/>
          <w:sz w:val="21"/>
        </w:rPr>
        <w:t>，签到和迟到规则</w:t>
      </w:r>
      <w:r>
        <w:rPr>
          <w:rFonts w:ascii="PingFang SC" w:hAnsi="PingFang SC" w:eastAsia="PingFang SC"/>
          <w:b/>
          <w:color w:val="C65D21"/>
          <w:sz w:val="21"/>
        </w:rPr>
        <w:t>【签到与迟到规则】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“必须加微信或企微吗？”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“要不要加，规则是</w:t>
      </w:r>
      <w:r>
        <w:rPr>
          <w:b/>
          <w:color w:val="C65D21"/>
          <w:sz w:val="21"/>
        </w:rPr>
        <w:t>【是否必须加微信或企微】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拒绝后走</w:t>
      </w:r>
      <w:r>
        <w:rPr>
          <w:b/>
          <w:color w:val="C65D21"/>
          <w:sz w:val="21"/>
        </w:rPr>
        <w:t>【拒绝后替代交付渠道】</w:t>
      </w:r>
      <w:r>
        <w:rPr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“退款成功为什么没到账？”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“退款成功不等于即时到账。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预计</w:t>
      </w:r>
      <w:r>
        <w:rPr>
          <w:b/>
          <w:color w:val="C65D21"/>
          <w:sz w:val="21"/>
        </w:rPr>
        <w:t>【原路到账预计时限】</w:t>
      </w:r>
      <w:r>
        <w:rPr>
          <w:b w:val="0"/>
          <w:color w:val="222222"/>
          <w:sz w:val="21"/>
        </w:rPr>
        <w:t>；超时了就走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“AI 工具和模板送什么？”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“账号、模板、次数、数据权限还有费用，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只认商品页批准的清单。”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“一个订单能几个人学？”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“一单来</w:t>
      </w:r>
      <w:r>
        <w:rPr>
          <w:b/>
          <w:color w:val="C65D21"/>
          <w:sz w:val="21"/>
        </w:rPr>
        <w:t>【单订单参课人数】</w:t>
      </w:r>
      <w:r>
        <w:rPr>
          <w:b w:val="0"/>
          <w:color w:val="222222"/>
          <w:sz w:val="21"/>
        </w:rPr>
        <w:t>人；账号共享规则是</w:t>
      </w:r>
      <w:r>
        <w:rPr>
          <w:b/>
          <w:color w:val="C65D21"/>
          <w:sz w:val="21"/>
        </w:rPr>
        <w:t>【账号共享规则】</w:t>
      </w:r>
      <w:r>
        <w:rPr>
          <w:b w:val="0"/>
          <w:color w:val="222222"/>
          <w:sz w:val="21"/>
        </w:rPr>
        <w:t>；作业回放归</w:t>
      </w:r>
      <w:r>
        <w:rPr>
          <w:b/>
          <w:color w:val="C65D21"/>
          <w:sz w:val="21"/>
        </w:rPr>
        <w:t>【作业回放归属】</w:t>
      </w:r>
      <w:r>
        <w:rPr>
          <w:b w:val="0"/>
          <w:color w:val="222222"/>
          <w:sz w:val="21"/>
        </w:rPr>
        <w:t>；售后对象是</w:t>
      </w:r>
      <w:r>
        <w:rPr>
          <w:b/>
          <w:color w:val="C65D21"/>
          <w:sz w:val="21"/>
        </w:rPr>
        <w:t>【售后服务对象】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未填清楚就不按多人采购。”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“外地能不能全程线上？”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“外地是</w:t>
      </w:r>
      <w:r>
        <w:rPr>
          <w:b/>
          <w:color w:val="C65D21"/>
          <w:sz w:val="21"/>
        </w:rPr>
        <w:t>【可全程线上 / 必须到场】</w:t>
      </w:r>
      <w:r>
        <w:rPr>
          <w:b w:val="0"/>
          <w:color w:val="222222"/>
          <w:sz w:val="21"/>
        </w:rPr>
        <w:t>；进入方式看</w:t>
      </w:r>
      <w:r>
        <w:rPr>
          <w:b/>
          <w:color w:val="C65D21"/>
          <w:sz w:val="21"/>
        </w:rPr>
        <w:t>【课程地点或进入方式】</w:t>
      </w:r>
      <w:r>
        <w:rPr>
          <w:b w:val="0"/>
          <w:color w:val="222222"/>
          <w:sz w:val="21"/>
        </w:rPr>
        <w:t>；自理成本是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未填不销售。”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“我失业了，能安排工作或尽快有收入吗？”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“不能。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本课不是招聘、工资岗位或收入安置；急需现金流先不要买。”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“我有负债，想靠这课翻身。”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“先不要买。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本课不提供翻身方案、项目安排或收入结果。”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“这几百元是我全部现金。”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“先把基本的周转和应急余量留住。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不要因为价格低就下单。”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“我先拍，不合适再退。”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“退款不能代替购买判断。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已经不适配，就先不要拍。”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“家里不同意，我偷偷买。”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“不建议隐瞒购买。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先把费用、时间、交付和退款，一起看清楚。”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“我不买，会有人私信催我吗？”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“您说不买，官方不会因为这个就私信催单。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陌生账号推荐项目或收费的，别信。”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“能看我的店铺后台吗？”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“本课不做按店诊断。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也不要发送后台、合同、客户数据或验证码。”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“索引是不是你们自己证明自己？”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“索引只是材料导航，不是第三方认证。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还要继续核——原件、周期、公式、成本，还有授权。”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“价格含税吗？还有哪些费用？”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“含税总价一共</w:t>
      </w:r>
      <w:r>
        <w:rPr>
          <w:b/>
          <w:color w:val="C65D21"/>
          <w:sz w:val="21"/>
        </w:rPr>
        <w:t>【商品实际支付含税总价】</w:t>
      </w:r>
      <w:r>
        <w:rPr>
          <w:b w:val="0"/>
          <w:color w:val="222222"/>
          <w:sz w:val="21"/>
        </w:rPr>
        <w:t>元；自理成本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；可选费用</w:t>
      </w:r>
      <w:r>
        <w:rPr>
          <w:b/>
          <w:color w:val="C65D21"/>
          <w:sz w:val="21"/>
        </w:rPr>
        <w:t>【可选增值费用】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未填清不销售。”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“发票怎么开？”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“金额</w:t>
      </w:r>
      <w:r>
        <w:rPr>
          <w:rFonts w:ascii="PingFang SC" w:hAnsi="PingFang SC" w:eastAsia="PingFang SC"/>
          <w:b/>
          <w:color w:val="C65D21"/>
          <w:sz w:val="21"/>
        </w:rPr>
        <w:t>【发票金额】</w:t>
      </w:r>
      <w:r>
        <w:rPr>
          <w:rFonts w:ascii="PingFang SC" w:hAnsi="PingFang SC" w:eastAsia="PingFang SC"/>
          <w:b w:val="0"/>
          <w:color w:val="222222"/>
          <w:sz w:val="21"/>
        </w:rPr>
        <w:t>元，项目</w:t>
      </w:r>
      <w:r>
        <w:rPr>
          <w:rFonts w:ascii="PingFang SC" w:hAnsi="PingFang SC" w:eastAsia="PingFang SC"/>
          <w:b/>
          <w:color w:val="C65D21"/>
          <w:sz w:val="21"/>
        </w:rPr>
        <w:t>【发票项目】</w:t>
      </w:r>
      <w:r>
        <w:rPr>
          <w:rFonts w:ascii="PingFang SC" w:hAnsi="PingFang SC" w:eastAsia="PingFang SC"/>
          <w:b w:val="0"/>
          <w:color w:val="222222"/>
          <w:sz w:val="21"/>
        </w:rPr>
        <w:t>，主体</w:t>
      </w:r>
      <w:r>
        <w:rPr>
          <w:rFonts w:ascii="PingFang SC" w:hAnsi="PingFang SC" w:eastAsia="PingFang SC"/>
          <w:b/>
          <w:color w:val="C65D21"/>
          <w:sz w:val="21"/>
        </w:rPr>
        <w:t>【开票主体】</w:t>
      </w:r>
      <w:r>
        <w:rPr>
          <w:rFonts w:ascii="PingFang SC" w:hAnsi="PingFang SC" w:eastAsia="PingFang SC"/>
          <w:b w:val="0"/>
          <w:color w:val="222222"/>
          <w:sz w:val="21"/>
        </w:rPr>
        <w:t>，入口</w:t>
      </w:r>
      <w:r>
        <w:rPr>
          <w:rFonts w:ascii="PingFang SC" w:hAnsi="PingFang SC" w:eastAsia="PingFang SC"/>
          <w:b/>
          <w:color w:val="C65D21"/>
          <w:sz w:val="21"/>
        </w:rPr>
        <w:t>【发票申请入口】</w:t>
      </w:r>
      <w:r>
        <w:rPr>
          <w:rFonts w:ascii="PingFang SC" w:hAnsi="PingFang SC" w:eastAsia="PingFang SC"/>
          <w:b w:val="0"/>
          <w:color w:val="222222"/>
          <w:sz w:val="21"/>
        </w:rPr>
        <w:t>，时限</w:t>
      </w:r>
      <w:r>
        <w:rPr>
          <w:rFonts w:ascii="PingFang SC" w:hAnsi="PingFang SC" w:eastAsia="PingFang SC"/>
          <w:b/>
          <w:color w:val="C65D21"/>
          <w:sz w:val="21"/>
        </w:rPr>
        <w:t>【发票开具时限】</w:t>
      </w:r>
      <w:r>
        <w:rPr>
          <w:rFonts w:ascii="PingFang SC" w:hAnsi="PingFang SC" w:eastAsia="PingFang SC"/>
          <w:b w:val="0"/>
          <w:color w:val="222222"/>
          <w:sz w:val="21"/>
        </w:rPr>
        <w:t>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十二、评论区秩序处理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场上异常直接发送句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问题密集：“问题有点多，助理正按风险和类别排队；同类问题会合并回答。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错链、隐私和冒充，正由不同岗位同时处理。”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问题回执：“您的问题已经登记为</w:t>
      </w:r>
      <w:r>
        <w:rPr>
          <w:b/>
          <w:color w:val="C65D21"/>
          <w:sz w:val="21"/>
        </w:rPr>
        <w:t>【类别】</w:t>
      </w:r>
      <w:r>
        <w:rPr>
          <w:b w:val="0"/>
          <w:color w:val="222222"/>
          <w:sz w:val="21"/>
        </w:rPr>
        <w:t>，10秒内先回执，代表问题由主播或助播给结论。”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隐私：“这条评论含个人信息，已隐藏。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请从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联系官方客服，不要重复发送。”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隐藏投诉说明：“隐藏联系方式是为了保护隐私，不代表删除投诉。”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截流：“发现疑似冒充官方账号，已处理。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请勿私聊、加微或向个人账户转款。”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正常质疑：“质疑是可以的。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请具体问——主体、周期、字段、原件、成本或授权。”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知识模式质疑：“本场不展示未审核项目数字，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也不用场地照片代替收益证据。”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退款投诉：“您的退款诉求已登记。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请勿公屏发订单号；请按</w:t>
      </w:r>
      <w:r>
        <w:rPr>
          <w:b/>
          <w:color w:val="C65D21"/>
          <w:sz w:val="21"/>
        </w:rPr>
        <w:t>【退款申请渠道】</w:t>
      </w:r>
      <w:r>
        <w:rPr>
          <w:b w:val="0"/>
          <w:color w:val="222222"/>
          <w:sz w:val="21"/>
        </w:rPr>
        <w:t>发起申请。”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投诉回执：“客服工单尾号</w:t>
      </w:r>
      <w:r>
        <w:rPr>
          <w:b/>
          <w:color w:val="C65D21"/>
          <w:sz w:val="21"/>
        </w:rPr>
        <w:t>【工单尾号】</w:t>
      </w:r>
      <w:r>
        <w:rPr>
          <w:b w:val="0"/>
          <w:color w:val="222222"/>
          <w:sz w:val="21"/>
        </w:rPr>
        <w:t>已建立，下一次反馈时间</w:t>
      </w:r>
      <w:r>
        <w:rPr>
          <w:b/>
          <w:color w:val="C65D21"/>
          <w:sz w:val="21"/>
        </w:rPr>
        <w:t>【投诉下一次反馈时间】</w:t>
      </w:r>
      <w:r>
        <w:rPr>
          <w:b w:val="0"/>
          <w:color w:val="222222"/>
          <w:sz w:val="21"/>
        </w:rPr>
        <w:t>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订单待接</w:t>
      </w:r>
      <w:r>
        <w:rPr>
          <w:rFonts w:ascii="PingFang SC" w:hAnsi="PingFang SC" w:eastAsia="PingFang SC"/>
          <w:b w:val="0"/>
          <w:color w:val="222222"/>
          <w:sz w:val="20"/>
        </w:rPr>
        <w:t>：不发送任何订单提示。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真单可播：“后台确认新增 1 笔已支付认知课订单。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客服已内部受理，但还不代表已联系客户；预计</w:t>
      </w:r>
      <w:r>
        <w:rPr>
          <w:b/>
          <w:color w:val="C65D21"/>
          <w:sz w:val="21"/>
        </w:rPr>
        <w:t>【客户首次联系时限】</w:t>
      </w:r>
      <w:r>
        <w:rPr>
          <w:b w:val="0"/>
          <w:color w:val="222222"/>
          <w:sz w:val="21"/>
        </w:rPr>
        <w:t>内首次联系。”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网络测试：“网络测试——能听见的扣‘听见’。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隐私、冒充和错链问题，仍优先处理。”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“网络已恢复。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卡顿前的购买提示不作依据；商品仍是认知课，现在讲</w:t>
      </w:r>
      <w:r>
        <w:rPr>
          <w:b/>
          <w:color w:val="C65D21"/>
          <w:sz w:val="21"/>
        </w:rPr>
        <w:t>【当前主题】</w:t>
      </w:r>
      <w:r>
        <w:rPr>
          <w:b w:val="0"/>
          <w:color w:val="222222"/>
          <w:sz w:val="21"/>
        </w:rPr>
        <w:t>，不是项目收益；链接</w:t>
      </w:r>
      <w:r>
        <w:rPr>
          <w:b/>
          <w:color w:val="C65D21"/>
          <w:sz w:val="21"/>
        </w:rPr>
        <w:t>【当前链接状态】</w:t>
      </w:r>
      <w:r>
        <w:rPr>
          <w:b w:val="0"/>
          <w:color w:val="222222"/>
          <w:sz w:val="21"/>
        </w:rPr>
        <w:t>，版本</w:t>
      </w:r>
      <w:r>
        <w:rPr>
          <w:b/>
          <w:color w:val="C65D21"/>
          <w:sz w:val="21"/>
        </w:rPr>
        <w:t>【主数据版本】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没听清先别下单。”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“异常已经核对完成。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现在按版本</w:t>
      </w:r>
      <w:r>
        <w:rPr>
          <w:b/>
          <w:color w:val="C65D21"/>
          <w:sz w:val="21"/>
        </w:rPr>
        <w:t>【主数据版本】</w:t>
      </w:r>
      <w:r>
        <w:rPr>
          <w:b w:val="0"/>
          <w:color w:val="222222"/>
          <w:sz w:val="21"/>
        </w:rPr>
        <w:t>，从</w:t>
      </w:r>
      <w:r>
        <w:rPr>
          <w:b/>
          <w:color w:val="C65D21"/>
          <w:sz w:val="21"/>
        </w:rPr>
        <w:t>【段落号】</w:t>
      </w:r>
      <w:r>
        <w:rPr>
          <w:b w:val="0"/>
          <w:color w:val="222222"/>
          <w:sz w:val="21"/>
        </w:rPr>
        <w:t>继续；此前未完成的购买引导不补发。”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链接暂停：“链接正在核验，先别下单。”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错链急停：“链接已下架。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请勿点击、取消后重拍或重复下单；受影响订单正在核对。”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未核验订单误播：“刚才订单信号未完成核验，已停止引用。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它证明不了课程效果，也不是跟单理由。”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链接恢复：“页面已恢复。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请先核对价格、交付和退款；是否可购买以中控后续提示为准。”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A-D 证据失效：“当前项目结果证据已停止展示。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本场改为知识讲解模式，不再引用该材料。”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P1-P4 证据失效：“课程前置证据失效，商品链接已暂停。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请勿下单，等待正式复核结果。”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官方身份：“官方客服的标识是</w:t>
      </w:r>
      <w:r>
        <w:rPr>
          <w:b/>
          <w:color w:val="C65D21"/>
          <w:sz w:val="21"/>
        </w:rPr>
        <w:t>【官方客服账号标识】</w:t>
      </w:r>
      <w:r>
        <w:rPr>
          <w:b w:val="0"/>
          <w:color w:val="222222"/>
          <w:sz w:val="21"/>
        </w:rPr>
        <w:t>，只从</w:t>
      </w:r>
      <w:r>
        <w:rPr>
          <w:b/>
          <w:color w:val="C65D21"/>
          <w:sz w:val="21"/>
        </w:rPr>
        <w:t>【唯一核验入口】</w:t>
      </w:r>
      <w:r>
        <w:rPr>
          <w:b w:val="0"/>
          <w:color w:val="222222"/>
          <w:sz w:val="21"/>
        </w:rPr>
        <w:t>核验。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不发验证码，不向个人账户转款。”</w:t>
      </w:r>
    </w:p>
    <w:p>
      <w:pPr>
        <w:pStyle w:val="ListBullet"/>
        <w:spacing w:after="50"/>
        <w:ind w:left="369" w:hanging="142"/>
      </w:pPr>
      <w:r>
        <w:rPr>
          <w:b w:val="0"/>
          <w:color w:val="222222"/>
          <w:sz w:val="21"/>
        </w:rPr>
        <w:t>公开纠错：“原内容已停止引用。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纠错编号</w:t>
      </w:r>
      <w:r>
        <w:rPr>
          <w:b/>
          <w:color w:val="C65D21"/>
          <w:sz w:val="21"/>
        </w:rPr>
        <w:t>【纠错编号】</w:t>
      </w:r>
      <w:r>
        <w:rPr>
          <w:b w:val="0"/>
          <w:color w:val="222222"/>
          <w:sz w:val="21"/>
        </w:rPr>
        <w:t>，正确信息以置顶纠错卡为准。”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P0 并发分工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错链、隐私和冒充同时发生时，小助理不得等待中控处理完错链：5 秒内先隐藏个人信息并保留问题记录，10 秒内完成冒充账号截图、隐藏、举报和登记；中控同步下架错链、冻结影响订单并公开纠错。小助理完成后分别回复</w:t>
      </w:r>
      <w:r>
        <w:rPr>
          <w:rFonts w:ascii="PingFang SC" w:hAnsi="PingFang SC" w:eastAsia="PingFang SC"/>
          <w:b w:val="0"/>
          <w:color w:val="0F4C3A"/>
          <w:sz w:val="20"/>
        </w:rPr>
        <w:t>P0-B已处理+事件号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P0-C已处理+事件号</w:t>
      </w:r>
      <w:r>
        <w:rPr>
          <w:rFonts w:ascii="PingFang SC" w:hAnsi="PingFang SC" w:eastAsia="PingFang SC"/>
          <w:b w:val="0"/>
          <w:color w:val="222222"/>
          <w:sz w:val="21"/>
        </w:rPr>
        <w:t>，不得用一句“P0已处理”合并。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高风险观众自行下单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发现已标记高风险劝退的观众声称或确已下单时：</w:t>
      </w:r>
    </w:p>
    <w:p>
      <w:pPr>
        <w:pStyle w:val="ListNumber"/>
        <w:spacing w:after="50"/>
        <w:ind w:left="369" w:hanging="142"/>
      </w:pPr>
      <w:r>
        <w:rPr>
          <w:b w:val="0"/>
          <w:color w:val="222222"/>
          <w:sz w:val="21"/>
        </w:rPr>
        <w:t>评论区只回：“订单请勿公开个人信息，官方客服会按平台订单渠道核对。”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立即报中控</w:t>
      </w:r>
      <w:r>
        <w:rPr>
          <w:rFonts w:ascii="PingFang SC" w:hAnsi="PingFang SC" w:eastAsia="PingFang SC"/>
          <w:b w:val="0"/>
          <w:color w:val="0F4C3A"/>
          <w:sz w:val="19"/>
        </w:rPr>
        <w:t>高风险订单复核+风险标签+评论时间</w:t>
      </w:r>
      <w:r>
        <w:rPr>
          <w:rFonts w:ascii="PingFang SC" w:hAnsi="PingFang SC" w:eastAsia="PingFang SC"/>
          <w:b w:val="0"/>
          <w:color w:val="222222"/>
          <w:sz w:val="20"/>
        </w:rPr>
        <w:t>；不发“恭喜下单”、入群、加微、项目或追加消费提示。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不在公屏索要订单号、手机号或支付截图；无法可靠匹配平台订单时，不猜测身份。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能匹配时，复核期间只允许订单受理确认和风险核对；入群、加微信、开课、发资料、谈项目、营销和追加消费全部暂停。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客服按中控稿五项中性确认执行；客户要取消，或仍存在借款、就业翻身、家庭隐瞒、客服带项目等风险时，按核准退款规则建单并回传下一反馈时间，不因客户没有主动说“退款”而放行。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正常质疑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保留正常质疑，不因“不相信、怕被骗、数据怎么证明”等问题删人。回复：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“您的质疑已记录，主播会按证据和公开口径回答。”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订单与投诉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“涉及具体订单，请走平台售后或官方客服，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不在公屏公开个人信息。客服会建立投诉编号，并按时限回复。”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小助理必须在 5 分钟内建单并回传投诉编号，登记：投诉时间、场次 ID、问题类别、风险等级、是否已转客服、工单编号、证据保全位置、主备责任人、首次响应、下一次反馈时间、退款五态时间戳、退款流水核验、处理状态、关闭依据和关闭时间。隐私、错价、疑似虚假证据立即通知中控急停；评论区不争辩，不以“找平台”一句话结束。平台显示退款成功但支付渠道未到账时，工单继续保持处理中；实际到账或形成书面处理结论并通知客户前不得关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发布联系方式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5 秒内隐藏评论并回复：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“为保护隐私，请勿在公屏发手机号、微信号、地址、订单号、二维码或其他个人信息。”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冒充工作人员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10 秒内先截图取证，再隐藏、举报、登记并提醒：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“只认官方助理和商品页面，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谨防陌生账号收费。”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重复广告和截流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保留截图后隐藏或拉黑，不与对方争吵。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人身攻击、辱骂、违法信息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正常质疑保留并回答；重复人身攻击按平台规则隐藏或限言；冒充、诈骗和违法信息立即取证举报。团队不围攻，不公开任何个人信息。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十三、绝对禁止发送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“我已经买了，大家快冲。”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“我做这个一个月赚了十万。”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“我朋友跟着做已经回本。”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“主播说的绝对是真的。”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“最后几个名额。”（没有真实容量）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“后台一直爆单。”（没有真实订单）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“交钱以后什么都不用管。”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“稳赚、保本、固定分红。”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“今天不买以后永远没有。”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“加我微信，我私下给你便宜。”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任何虚构客户身份、体验、反馈或购买记录。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十四、下播后助理交付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导出或截图高频问题，不保存无关个人信息。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汇总价格、时间、退款、适配、证据五类问题数量。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登记被隐藏评论的原因，区分正常质疑与违规内容。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把有效咨询交给官方客服，不私自加客户个人微信。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删除本场临时复制内容，下一场重新核对价格和规则。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创业粉直播间｜小助理扣字话术执行稿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